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63" w:rsidRPr="007B362C" w:rsidRDefault="00183914" w:rsidP="007B362C">
      <w:pPr>
        <w:spacing w:after="0" w:line="240" w:lineRule="auto"/>
        <w:jc w:val="center"/>
        <w:rPr>
          <w:rFonts w:ascii="Times New Roman" w:hAnsi="Times New Roman"/>
          <w:b/>
          <w:sz w:val="28"/>
          <w:szCs w:val="28"/>
        </w:rPr>
      </w:pPr>
      <w:r w:rsidRPr="007B362C">
        <w:rPr>
          <w:rFonts w:ascii="Times New Roman" w:hAnsi="Times New Roman"/>
          <w:b/>
          <w:sz w:val="28"/>
          <w:szCs w:val="28"/>
        </w:rPr>
        <w:t>CHƯƠNG TRÌNH</w:t>
      </w:r>
    </w:p>
    <w:p w:rsidR="007B362C" w:rsidRDefault="007B362C" w:rsidP="007B362C">
      <w:pPr>
        <w:spacing w:after="0" w:line="240" w:lineRule="auto"/>
        <w:jc w:val="center"/>
        <w:rPr>
          <w:rFonts w:ascii="Times New Roman" w:hAnsi="Times New Roman"/>
          <w:b/>
          <w:sz w:val="28"/>
          <w:szCs w:val="28"/>
          <w:shd w:val="clear" w:color="auto" w:fill="FFFFFF"/>
        </w:rPr>
      </w:pPr>
      <w:r w:rsidRPr="007B362C">
        <w:rPr>
          <w:rFonts w:ascii="Times New Roman" w:hAnsi="Times New Roman"/>
          <w:b/>
          <w:sz w:val="28"/>
          <w:szCs w:val="28"/>
          <w:shd w:val="clear" w:color="auto" w:fill="FFFFFF"/>
        </w:rPr>
        <w:t>Dự Hội nghị tổng kết tình hình kinh tế - xã hội</w:t>
      </w:r>
      <w:r>
        <w:rPr>
          <w:rFonts w:ascii="Times New Roman" w:hAnsi="Times New Roman"/>
          <w:b/>
          <w:sz w:val="28"/>
          <w:szCs w:val="28"/>
          <w:shd w:val="clear" w:color="auto" w:fill="FFFFFF"/>
        </w:rPr>
        <w:t xml:space="preserve"> </w:t>
      </w:r>
      <w:r w:rsidRPr="007B362C">
        <w:rPr>
          <w:rFonts w:ascii="Times New Roman" w:hAnsi="Times New Roman"/>
          <w:b/>
          <w:sz w:val="28"/>
          <w:szCs w:val="28"/>
          <w:shd w:val="clear" w:color="auto" w:fill="FFFFFF"/>
        </w:rPr>
        <w:t xml:space="preserve">năm 2024, </w:t>
      </w:r>
    </w:p>
    <w:p w:rsidR="007B362C" w:rsidRDefault="007B362C" w:rsidP="007B362C">
      <w:pPr>
        <w:spacing w:after="0" w:line="240" w:lineRule="auto"/>
        <w:jc w:val="center"/>
        <w:rPr>
          <w:rFonts w:ascii="Times New Roman" w:hAnsi="Times New Roman"/>
          <w:b/>
          <w:sz w:val="28"/>
          <w:szCs w:val="28"/>
          <w:shd w:val="clear" w:color="auto" w:fill="FFFFFF"/>
        </w:rPr>
      </w:pPr>
      <w:proofErr w:type="gramStart"/>
      <w:r w:rsidRPr="007B362C">
        <w:rPr>
          <w:rFonts w:ascii="Times New Roman" w:hAnsi="Times New Roman"/>
          <w:b/>
          <w:sz w:val="28"/>
          <w:szCs w:val="28"/>
          <w:shd w:val="clear" w:color="auto" w:fill="FFFFFF"/>
        </w:rPr>
        <w:t>triển</w:t>
      </w:r>
      <w:proofErr w:type="gramEnd"/>
      <w:r w:rsidRPr="007B362C">
        <w:rPr>
          <w:rFonts w:ascii="Times New Roman" w:hAnsi="Times New Roman"/>
          <w:b/>
          <w:sz w:val="28"/>
          <w:szCs w:val="28"/>
          <w:shd w:val="clear" w:color="auto" w:fill="FFFFFF"/>
        </w:rPr>
        <w:t xml:space="preserve"> khai phương hướng nhiệm vụ năm 2025 </w:t>
      </w:r>
    </w:p>
    <w:p w:rsidR="007B362C" w:rsidRDefault="007B362C" w:rsidP="007B362C">
      <w:pPr>
        <w:spacing w:after="0" w:line="240" w:lineRule="auto"/>
        <w:jc w:val="center"/>
        <w:rPr>
          <w:rFonts w:ascii="Times New Roman" w:hAnsi="Times New Roman"/>
          <w:b/>
          <w:sz w:val="28"/>
          <w:szCs w:val="28"/>
          <w:shd w:val="clear" w:color="auto" w:fill="FFFFFF"/>
        </w:rPr>
      </w:pPr>
      <w:proofErr w:type="gramStart"/>
      <w:r w:rsidRPr="007B362C">
        <w:rPr>
          <w:rFonts w:ascii="Times New Roman Bold" w:hAnsi="Times New Roman Bold"/>
          <w:b/>
          <w:spacing w:val="-10"/>
          <w:sz w:val="28"/>
          <w:szCs w:val="28"/>
          <w:shd w:val="clear" w:color="auto" w:fill="FFFFFF"/>
        </w:rPr>
        <w:t>và</w:t>
      </w:r>
      <w:proofErr w:type="gramEnd"/>
      <w:r w:rsidRPr="007B362C">
        <w:rPr>
          <w:rFonts w:ascii="Times New Roman Bold" w:hAnsi="Times New Roman Bold"/>
          <w:b/>
          <w:spacing w:val="-10"/>
          <w:sz w:val="28"/>
          <w:szCs w:val="28"/>
          <w:shd w:val="clear" w:color="auto" w:fill="FFFFFF"/>
        </w:rPr>
        <w:t xml:space="preserve"> triển khai kế hoạch các chuỗi sự kiện mừng Đảng mừng Xuân năm 2025</w:t>
      </w:r>
      <w:r w:rsidRPr="007B362C">
        <w:rPr>
          <w:rFonts w:ascii="Times New Roman" w:hAnsi="Times New Roman"/>
          <w:b/>
          <w:sz w:val="28"/>
          <w:szCs w:val="28"/>
          <w:shd w:val="clear" w:color="auto" w:fill="FFFFFF"/>
        </w:rPr>
        <w:t>, </w:t>
      </w:r>
    </w:p>
    <w:p w:rsidR="00E72363" w:rsidRPr="007B362C" w:rsidRDefault="007B362C" w:rsidP="007B362C">
      <w:pPr>
        <w:spacing w:after="0" w:line="240" w:lineRule="auto"/>
        <w:jc w:val="center"/>
        <w:rPr>
          <w:rFonts w:ascii="Times New Roman" w:hAnsi="Times New Roman"/>
          <w:b/>
          <w:color w:val="000000"/>
          <w:spacing w:val="-6"/>
          <w:sz w:val="28"/>
          <w:szCs w:val="28"/>
        </w:rPr>
      </w:pPr>
      <w:proofErr w:type="gramStart"/>
      <w:r w:rsidRPr="007B362C">
        <w:rPr>
          <w:rFonts w:ascii="Times New Roman" w:hAnsi="Times New Roman"/>
          <w:b/>
          <w:sz w:val="28"/>
          <w:szCs w:val="28"/>
          <w:shd w:val="clear" w:color="auto" w:fill="FFFFFF"/>
        </w:rPr>
        <w:t>công</w:t>
      </w:r>
      <w:proofErr w:type="gramEnd"/>
      <w:r w:rsidRPr="007B362C">
        <w:rPr>
          <w:rFonts w:ascii="Times New Roman" w:hAnsi="Times New Roman"/>
          <w:b/>
          <w:sz w:val="28"/>
          <w:szCs w:val="28"/>
          <w:shd w:val="clear" w:color="auto" w:fill="FFFFFF"/>
        </w:rPr>
        <w:t xml:space="preserve"> tác giải ngân </w:t>
      </w:r>
      <w:r w:rsidR="00483AD7" w:rsidRPr="00483AD7">
        <w:rPr>
          <w:rFonts w:ascii="Times New Roman" w:hAnsi="Times New Roman"/>
          <w:b/>
          <w:sz w:val="28"/>
          <w:szCs w:val="28"/>
          <w:shd w:val="clear" w:color="auto" w:fill="FFFFFF"/>
        </w:rPr>
        <w:t>vốn chương trình mục tiêu quốc gia</w:t>
      </w:r>
    </w:p>
    <w:p w:rsidR="00CE3F7C" w:rsidRPr="00CE3F7C" w:rsidRDefault="00E72363" w:rsidP="00AA0702">
      <w:pPr>
        <w:spacing w:after="0" w:line="240" w:lineRule="auto"/>
        <w:jc w:val="center"/>
        <w:rPr>
          <w:rFonts w:ascii="Times New Roman" w:hAnsi="Times New Roman"/>
          <w:i/>
          <w:sz w:val="28"/>
          <w:szCs w:val="28"/>
        </w:rPr>
      </w:pPr>
      <w:r>
        <w:rPr>
          <w:rFonts w:ascii="Times New Roman" w:hAnsi="Times New Roman"/>
          <w:i/>
          <w:sz w:val="28"/>
          <w:szCs w:val="28"/>
        </w:rPr>
        <w:t>(Lúc 13h30 ngày 26</w:t>
      </w:r>
      <w:r w:rsidR="00CE3F7C" w:rsidRPr="00CE3F7C">
        <w:rPr>
          <w:rFonts w:ascii="Times New Roman" w:hAnsi="Times New Roman"/>
          <w:i/>
          <w:sz w:val="28"/>
          <w:szCs w:val="28"/>
        </w:rPr>
        <w:t>/</w:t>
      </w:r>
      <w:r w:rsidR="00424A73">
        <w:rPr>
          <w:rFonts w:ascii="Times New Roman" w:hAnsi="Times New Roman"/>
          <w:i/>
          <w:sz w:val="28"/>
          <w:szCs w:val="28"/>
        </w:rPr>
        <w:t>1</w:t>
      </w:r>
      <w:r>
        <w:rPr>
          <w:rFonts w:ascii="Times New Roman" w:hAnsi="Times New Roman"/>
          <w:i/>
          <w:sz w:val="28"/>
          <w:szCs w:val="28"/>
        </w:rPr>
        <w:t>2</w:t>
      </w:r>
      <w:r w:rsidR="00CE3F7C" w:rsidRPr="00CE3F7C">
        <w:rPr>
          <w:rFonts w:ascii="Times New Roman" w:hAnsi="Times New Roman"/>
          <w:i/>
          <w:sz w:val="28"/>
          <w:szCs w:val="28"/>
        </w:rPr>
        <w:t xml:space="preserve">/2024 tại </w:t>
      </w:r>
      <w:r w:rsidR="007B4A9C">
        <w:rPr>
          <w:rFonts w:ascii="Times New Roman" w:hAnsi="Times New Roman"/>
          <w:i/>
          <w:sz w:val="28"/>
          <w:szCs w:val="28"/>
        </w:rPr>
        <w:t>P</w:t>
      </w:r>
      <w:r w:rsidR="00CE3F7C" w:rsidRPr="00CE3F7C">
        <w:rPr>
          <w:rFonts w:ascii="Times New Roman" w:hAnsi="Times New Roman"/>
          <w:i/>
          <w:sz w:val="28"/>
          <w:szCs w:val="28"/>
        </w:rPr>
        <w:t>hòng họp trực tuyến UBND huyện)</w:t>
      </w:r>
    </w:p>
    <w:p w:rsidR="009B18A2" w:rsidRPr="000E5DCC" w:rsidRDefault="00183914" w:rsidP="00890DE8">
      <w:pPr>
        <w:spacing w:before="120" w:after="120" w:line="240" w:lineRule="auto"/>
        <w:ind w:firstLine="709"/>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2203754</wp:posOffset>
                </wp:positionH>
                <wp:positionV relativeFrom="paragraph">
                  <wp:posOffset>47763</wp:posOffset>
                </wp:positionV>
                <wp:extent cx="134377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13437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883186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3.5pt,3.75pt" to="279.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" strokecolor="black [3213]"/>
            </w:pict>
          </mc:Fallback>
        </mc:AlternateContent>
      </w:r>
    </w:p>
    <w:p w:rsidR="00183914" w:rsidRPr="00424A73" w:rsidRDefault="00183914" w:rsidP="00790092">
      <w:pPr>
        <w:spacing w:before="240" w:after="240" w:line="240" w:lineRule="auto"/>
        <w:ind w:firstLine="709"/>
        <w:jc w:val="both"/>
        <w:rPr>
          <w:rFonts w:ascii="Times New Roman" w:hAnsi="Times New Roman"/>
          <w:b/>
          <w:sz w:val="28"/>
          <w:szCs w:val="28"/>
        </w:rPr>
      </w:pPr>
      <w:r w:rsidRPr="00424A73">
        <w:rPr>
          <w:rFonts w:ascii="Times New Roman" w:hAnsi="Times New Roman"/>
          <w:b/>
          <w:sz w:val="28"/>
          <w:szCs w:val="28"/>
        </w:rPr>
        <w:t xml:space="preserve">I. Tuyên bố lý </w:t>
      </w:r>
      <w:proofErr w:type="gramStart"/>
      <w:r w:rsidRPr="00424A73">
        <w:rPr>
          <w:rFonts w:ascii="Times New Roman" w:hAnsi="Times New Roman"/>
          <w:b/>
          <w:sz w:val="28"/>
          <w:szCs w:val="28"/>
        </w:rPr>
        <w:t>do</w:t>
      </w:r>
      <w:r w:rsidR="00424A73" w:rsidRPr="00424A73">
        <w:rPr>
          <w:rFonts w:ascii="Times New Roman" w:hAnsi="Times New Roman"/>
          <w:b/>
          <w:sz w:val="28"/>
          <w:szCs w:val="28"/>
        </w:rPr>
        <w:t>,</w:t>
      </w:r>
      <w:proofErr w:type="gramEnd"/>
      <w:r w:rsidR="00424A73" w:rsidRPr="00424A73">
        <w:rPr>
          <w:rFonts w:ascii="Times New Roman" w:hAnsi="Times New Roman"/>
          <w:b/>
          <w:sz w:val="28"/>
          <w:szCs w:val="28"/>
        </w:rPr>
        <w:t xml:space="preserve"> g</w:t>
      </w:r>
      <w:r w:rsidRPr="00424A73">
        <w:rPr>
          <w:rFonts w:ascii="Times New Roman" w:hAnsi="Times New Roman"/>
          <w:b/>
          <w:sz w:val="28"/>
          <w:szCs w:val="28"/>
        </w:rPr>
        <w:t>iới thiệu đại biể</w:t>
      </w:r>
      <w:r w:rsidR="00437FB8">
        <w:rPr>
          <w:rFonts w:ascii="Times New Roman" w:hAnsi="Times New Roman"/>
          <w:b/>
          <w:sz w:val="28"/>
          <w:szCs w:val="28"/>
        </w:rPr>
        <w:t>u</w:t>
      </w:r>
    </w:p>
    <w:p w:rsidR="00424A73" w:rsidRPr="00424A73" w:rsidRDefault="00424A73" w:rsidP="00790092">
      <w:pPr>
        <w:spacing w:before="240" w:after="240" w:line="240" w:lineRule="auto"/>
        <w:ind w:firstLine="709"/>
        <w:jc w:val="both"/>
        <w:rPr>
          <w:rFonts w:ascii="Times New Roman" w:hAnsi="Times New Roman"/>
          <w:i/>
          <w:sz w:val="28"/>
          <w:szCs w:val="28"/>
        </w:rPr>
      </w:pPr>
      <w:r w:rsidRPr="00424A73">
        <w:rPr>
          <w:rFonts w:ascii="Times New Roman" w:hAnsi="Times New Roman"/>
          <w:i/>
          <w:sz w:val="28"/>
          <w:szCs w:val="28"/>
        </w:rPr>
        <w:t>Lãnh đạo Văn phòng HĐND và UBND huyện</w:t>
      </w:r>
    </w:p>
    <w:p w:rsidR="00183914" w:rsidRPr="000E5DCC" w:rsidRDefault="00183914" w:rsidP="00790092">
      <w:pPr>
        <w:spacing w:before="240" w:after="240" w:line="240" w:lineRule="auto"/>
        <w:ind w:firstLine="709"/>
        <w:jc w:val="both"/>
        <w:rPr>
          <w:rFonts w:ascii="Times New Roman" w:hAnsi="Times New Roman"/>
          <w:b/>
          <w:sz w:val="28"/>
          <w:szCs w:val="28"/>
        </w:rPr>
      </w:pPr>
      <w:r>
        <w:rPr>
          <w:rFonts w:ascii="Times New Roman" w:hAnsi="Times New Roman"/>
          <w:b/>
          <w:sz w:val="28"/>
          <w:szCs w:val="28"/>
        </w:rPr>
        <w:t xml:space="preserve">II. </w:t>
      </w:r>
      <w:r w:rsidR="00424A73">
        <w:rPr>
          <w:rFonts w:ascii="Times New Roman" w:hAnsi="Times New Roman"/>
          <w:b/>
          <w:sz w:val="28"/>
          <w:szCs w:val="28"/>
        </w:rPr>
        <w:t>Nội dung</w:t>
      </w:r>
    </w:p>
    <w:p w:rsidR="00E72363" w:rsidRPr="00E72363" w:rsidRDefault="00183914" w:rsidP="00E72363">
      <w:pPr>
        <w:spacing w:before="240" w:after="240" w:line="240" w:lineRule="auto"/>
        <w:ind w:firstLine="709"/>
        <w:jc w:val="both"/>
        <w:rPr>
          <w:rFonts w:ascii="Times New Roman" w:hAnsi="Times New Roman"/>
          <w:sz w:val="28"/>
          <w:szCs w:val="28"/>
        </w:rPr>
      </w:pPr>
      <w:r w:rsidRPr="00EE3998">
        <w:rPr>
          <w:rFonts w:ascii="Times New Roman" w:hAnsi="Times New Roman"/>
          <w:b/>
          <w:sz w:val="28"/>
          <w:szCs w:val="28"/>
        </w:rPr>
        <w:t>1.</w:t>
      </w:r>
      <w:r w:rsidR="00AE16E8" w:rsidRPr="00165C1E">
        <w:rPr>
          <w:rFonts w:ascii="Times New Roman" w:hAnsi="Times New Roman"/>
          <w:sz w:val="28"/>
          <w:szCs w:val="28"/>
        </w:rPr>
        <w:t xml:space="preserve"> Báo cáo</w:t>
      </w:r>
      <w:r w:rsidR="00424A73">
        <w:rPr>
          <w:rFonts w:ascii="Times New Roman" w:hAnsi="Times New Roman"/>
          <w:sz w:val="28"/>
          <w:szCs w:val="28"/>
        </w:rPr>
        <w:t xml:space="preserve"> tóm tắt </w:t>
      </w:r>
      <w:r w:rsidR="00EB6078" w:rsidRPr="000E5645">
        <w:rPr>
          <w:rFonts w:ascii="Times New Roman" w:hAnsi="Times New Roman"/>
          <w:sz w:val="28"/>
          <w:szCs w:val="28"/>
        </w:rPr>
        <w:t xml:space="preserve">kiểm điểm công tác chỉ đạo, điều hành </w:t>
      </w:r>
      <w:r w:rsidR="00EB6078" w:rsidRPr="000E5645">
        <w:rPr>
          <w:rFonts w:ascii="Times New Roman" w:hAnsi="Times New Roman"/>
          <w:sz w:val="28"/>
          <w:szCs w:val="28"/>
          <w:lang w:val="vi-VN"/>
        </w:rPr>
        <w:t xml:space="preserve">của UBND </w:t>
      </w:r>
      <w:r w:rsidR="00EB6078" w:rsidRPr="000E5645">
        <w:rPr>
          <w:rFonts w:ascii="Times New Roman" w:hAnsi="Times New Roman"/>
          <w:sz w:val="28"/>
          <w:szCs w:val="28"/>
        </w:rPr>
        <w:t>huyện Phụng Hiệp</w:t>
      </w:r>
      <w:r w:rsidR="00EB6078">
        <w:rPr>
          <w:rFonts w:ascii="Times New Roman" w:hAnsi="Times New Roman"/>
          <w:sz w:val="28"/>
          <w:szCs w:val="28"/>
        </w:rPr>
        <w:t xml:space="preserve"> và </w:t>
      </w:r>
      <w:r w:rsidR="00E72363" w:rsidRPr="00E72363">
        <w:rPr>
          <w:rFonts w:ascii="Times New Roman" w:hAnsi="Times New Roman"/>
          <w:bCs/>
          <w:color w:val="000000"/>
          <w:sz w:val="28"/>
          <w:szCs w:val="28"/>
        </w:rPr>
        <w:t>tình hình kinh tế - xã hộ</w:t>
      </w:r>
      <w:r w:rsidR="00EB6078">
        <w:rPr>
          <w:rFonts w:ascii="Times New Roman" w:hAnsi="Times New Roman"/>
          <w:bCs/>
          <w:color w:val="000000"/>
          <w:sz w:val="28"/>
          <w:szCs w:val="28"/>
        </w:rPr>
        <w:t>i, quốc phòng - an ninh năm 2024,</w:t>
      </w:r>
      <w:r w:rsidR="00E72363" w:rsidRPr="00E72363">
        <w:rPr>
          <w:rFonts w:ascii="Times New Roman" w:hAnsi="Times New Roman"/>
          <w:bCs/>
          <w:color w:val="000000"/>
          <w:sz w:val="28"/>
          <w:szCs w:val="28"/>
        </w:rPr>
        <w:t xml:space="preserve"> phương hướng, nhiệm vụ năm 2025</w:t>
      </w:r>
      <w:r w:rsidR="00E72363">
        <w:rPr>
          <w:rFonts w:ascii="Times New Roman" w:hAnsi="Times New Roman"/>
          <w:bCs/>
          <w:color w:val="000000"/>
          <w:sz w:val="28"/>
          <w:szCs w:val="28"/>
        </w:rPr>
        <w:t xml:space="preserve"> </w:t>
      </w:r>
      <w:r w:rsidR="00E72363" w:rsidRPr="00E72363">
        <w:rPr>
          <w:rFonts w:ascii="Times New Roman" w:hAnsi="Times New Roman"/>
          <w:bCs/>
          <w:i/>
          <w:color w:val="000000"/>
          <w:sz w:val="28"/>
          <w:szCs w:val="28"/>
        </w:rPr>
        <w:t xml:space="preserve">(Lãnh đạo Văn phòng </w:t>
      </w:r>
      <w:r w:rsidR="00E72363" w:rsidRPr="00424A73">
        <w:rPr>
          <w:rFonts w:ascii="Times New Roman" w:hAnsi="Times New Roman"/>
          <w:i/>
          <w:sz w:val="28"/>
          <w:szCs w:val="28"/>
        </w:rPr>
        <w:t>Văn phòng HĐND và UBND huyện</w:t>
      </w:r>
      <w:r w:rsidR="00E72363">
        <w:rPr>
          <w:rFonts w:ascii="Times New Roman" w:hAnsi="Times New Roman"/>
          <w:i/>
          <w:sz w:val="28"/>
          <w:szCs w:val="28"/>
        </w:rPr>
        <w:t>)</w:t>
      </w:r>
      <w:r w:rsidR="00E72363">
        <w:t>.</w:t>
      </w:r>
      <w:bookmarkStart w:id="0" w:name="_GoBack"/>
      <w:bookmarkEnd w:id="0"/>
    </w:p>
    <w:p w:rsidR="0058647B" w:rsidRDefault="00EB6078" w:rsidP="00E72363">
      <w:pPr>
        <w:spacing w:before="240" w:after="240" w:line="240" w:lineRule="auto"/>
        <w:ind w:firstLine="709"/>
        <w:jc w:val="both"/>
        <w:rPr>
          <w:rFonts w:ascii="Times New Roman" w:hAnsi="Times New Roman"/>
          <w:i/>
          <w:sz w:val="28"/>
          <w:szCs w:val="28"/>
          <w:shd w:val="clear" w:color="auto" w:fill="FFFFFF"/>
        </w:rPr>
      </w:pPr>
      <w:r>
        <w:rPr>
          <w:rFonts w:ascii="Times New Roman" w:hAnsi="Times New Roman"/>
          <w:b/>
          <w:sz w:val="28"/>
          <w:szCs w:val="28"/>
        </w:rPr>
        <w:t>2</w:t>
      </w:r>
      <w:r w:rsidR="00DB2607" w:rsidRPr="00EE3998">
        <w:rPr>
          <w:rFonts w:ascii="Times New Roman" w:hAnsi="Times New Roman"/>
          <w:b/>
          <w:sz w:val="28"/>
          <w:szCs w:val="28"/>
          <w:lang w:val="vi-VN"/>
        </w:rPr>
        <w:t>.</w:t>
      </w:r>
      <w:r w:rsidR="00165C1E" w:rsidRPr="00165C1E">
        <w:rPr>
          <w:rFonts w:ascii="Times New Roman" w:hAnsi="Times New Roman"/>
          <w:sz w:val="28"/>
          <w:szCs w:val="28"/>
        </w:rPr>
        <w:t xml:space="preserve"> </w:t>
      </w:r>
      <w:r w:rsidR="00E72363">
        <w:rPr>
          <w:rFonts w:ascii="Times New Roman" w:hAnsi="Times New Roman"/>
          <w:sz w:val="28"/>
          <w:szCs w:val="28"/>
        </w:rPr>
        <w:t xml:space="preserve">Triển khai Kế hoạch </w:t>
      </w:r>
      <w:r w:rsidR="00E72363" w:rsidRPr="00E72363">
        <w:rPr>
          <w:rFonts w:ascii="Times New Roman" w:hAnsi="Times New Roman"/>
          <w:sz w:val="28"/>
          <w:szCs w:val="28"/>
          <w:shd w:val="clear" w:color="auto" w:fill="FFFFFF"/>
        </w:rPr>
        <w:t>tuyên truyền và tổ chức các hoạt động “Mừng Đảng quang vinh - Mừng Xuân Ất Tỵ 2025”</w:t>
      </w:r>
      <w:r w:rsidR="00E72363">
        <w:rPr>
          <w:rFonts w:ascii="Times New Roman" w:hAnsi="Times New Roman"/>
          <w:sz w:val="28"/>
          <w:szCs w:val="28"/>
          <w:shd w:val="clear" w:color="auto" w:fill="FFFFFF"/>
        </w:rPr>
        <w:t xml:space="preserve"> (</w:t>
      </w:r>
      <w:r w:rsidR="00E72363" w:rsidRPr="00E72363">
        <w:rPr>
          <w:rFonts w:ascii="Times New Roman" w:hAnsi="Times New Roman"/>
          <w:i/>
          <w:sz w:val="28"/>
          <w:szCs w:val="28"/>
          <w:shd w:val="clear" w:color="auto" w:fill="FFFFFF"/>
        </w:rPr>
        <w:t>Lãnh đạo Phòng Văn hóa và Thông tin)</w:t>
      </w:r>
    </w:p>
    <w:p w:rsidR="00EB6078" w:rsidRPr="00EB6078" w:rsidRDefault="00EB6078" w:rsidP="00E72363">
      <w:pPr>
        <w:spacing w:before="240" w:after="240" w:line="240" w:lineRule="auto"/>
        <w:ind w:firstLine="709"/>
        <w:jc w:val="both"/>
        <w:rPr>
          <w:rFonts w:ascii="Times New Roman" w:eastAsia="Times New Roman" w:hAnsi="Times New Roman"/>
          <w:i/>
          <w:iCs/>
          <w:color w:val="000000"/>
          <w:sz w:val="28"/>
          <w:szCs w:val="28"/>
        </w:rPr>
      </w:pPr>
      <w:r w:rsidRPr="008911B9">
        <w:rPr>
          <w:rFonts w:ascii="Times New Roman" w:hAnsi="Times New Roman"/>
          <w:b/>
          <w:sz w:val="28"/>
          <w:szCs w:val="28"/>
          <w:shd w:val="clear" w:color="auto" w:fill="FFFFFF"/>
        </w:rPr>
        <w:t>3.</w:t>
      </w:r>
      <w:r w:rsidRPr="00EB607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Báo cáo tiến độ giải ngân vốn chương trình mục tiêu quốc gia </w:t>
      </w:r>
      <w:r w:rsidRPr="00EB6078">
        <w:rPr>
          <w:rFonts w:ascii="Times New Roman" w:hAnsi="Times New Roman"/>
          <w:i/>
          <w:sz w:val="28"/>
          <w:szCs w:val="28"/>
          <w:shd w:val="clear" w:color="auto" w:fill="FFFFFF"/>
        </w:rPr>
        <w:t>(Lãnh đạo Phòng Tài chính - Kế hoạch)</w:t>
      </w:r>
    </w:p>
    <w:p w:rsidR="00AE16E8" w:rsidRDefault="00165C1E" w:rsidP="00790092">
      <w:pPr>
        <w:spacing w:before="240" w:after="240" w:line="240" w:lineRule="auto"/>
        <w:ind w:firstLine="709"/>
        <w:jc w:val="both"/>
        <w:rPr>
          <w:rFonts w:ascii="Times New Roman" w:hAnsi="Times New Roman"/>
          <w:sz w:val="28"/>
          <w:szCs w:val="28"/>
        </w:rPr>
      </w:pPr>
      <w:r w:rsidRPr="00EE3998">
        <w:rPr>
          <w:rFonts w:ascii="Times New Roman" w:eastAsia="Times New Roman" w:hAnsi="Times New Roman"/>
          <w:b/>
          <w:iCs/>
          <w:color w:val="000000"/>
          <w:sz w:val="28"/>
          <w:szCs w:val="28"/>
        </w:rPr>
        <w:t>4.</w:t>
      </w:r>
      <w:r w:rsidRPr="00165C1E">
        <w:rPr>
          <w:rFonts w:ascii="Times New Roman" w:hAnsi="Times New Roman"/>
          <w:sz w:val="28"/>
          <w:szCs w:val="28"/>
        </w:rPr>
        <w:t xml:space="preserve"> </w:t>
      </w:r>
      <w:r w:rsidR="007B362C">
        <w:rPr>
          <w:rFonts w:ascii="Times New Roman" w:hAnsi="Times New Roman"/>
          <w:sz w:val="28"/>
          <w:szCs w:val="28"/>
        </w:rPr>
        <w:t>T</w:t>
      </w:r>
      <w:r w:rsidR="00AE16E8" w:rsidRPr="00165C1E">
        <w:rPr>
          <w:rFonts w:ascii="Times New Roman" w:hAnsi="Times New Roman"/>
          <w:sz w:val="28"/>
          <w:szCs w:val="28"/>
        </w:rPr>
        <w:t>hảo luận.</w:t>
      </w:r>
    </w:p>
    <w:p w:rsidR="00AE16E8" w:rsidRPr="00165C1E" w:rsidRDefault="00E72363" w:rsidP="00790092">
      <w:pPr>
        <w:spacing w:before="240" w:after="240" w:line="240" w:lineRule="auto"/>
        <w:ind w:firstLine="709"/>
        <w:jc w:val="both"/>
        <w:rPr>
          <w:rFonts w:ascii="Times New Roman" w:hAnsi="Times New Roman"/>
          <w:sz w:val="28"/>
          <w:szCs w:val="28"/>
        </w:rPr>
      </w:pPr>
      <w:r>
        <w:rPr>
          <w:rFonts w:ascii="Times New Roman" w:hAnsi="Times New Roman"/>
          <w:b/>
          <w:sz w:val="28"/>
          <w:szCs w:val="28"/>
        </w:rPr>
        <w:t>5</w:t>
      </w:r>
      <w:r w:rsidR="00183914" w:rsidRPr="00EE3998">
        <w:rPr>
          <w:rFonts w:ascii="Times New Roman" w:hAnsi="Times New Roman"/>
          <w:b/>
          <w:sz w:val="28"/>
          <w:szCs w:val="28"/>
        </w:rPr>
        <w:t>.</w:t>
      </w:r>
      <w:r w:rsidR="00AE16E8" w:rsidRPr="00165C1E">
        <w:rPr>
          <w:rFonts w:ascii="Times New Roman" w:hAnsi="Times New Roman"/>
          <w:sz w:val="28"/>
          <w:szCs w:val="28"/>
        </w:rPr>
        <w:t xml:space="preserve"> Kết luận của </w:t>
      </w:r>
      <w:r w:rsidR="003E1945" w:rsidRPr="00165C1E">
        <w:rPr>
          <w:rFonts w:ascii="Times New Roman" w:hAnsi="Times New Roman"/>
          <w:sz w:val="28"/>
          <w:szCs w:val="28"/>
          <w:lang w:val="vi-VN"/>
        </w:rPr>
        <w:t xml:space="preserve">Chủ tọa </w:t>
      </w:r>
      <w:r w:rsidR="00AE16E8" w:rsidRPr="00165C1E">
        <w:rPr>
          <w:rFonts w:ascii="Times New Roman" w:hAnsi="Times New Roman"/>
          <w:sz w:val="28"/>
          <w:szCs w:val="28"/>
        </w:rPr>
        <w:t>cuộc họp.</w:t>
      </w:r>
    </w:p>
    <w:p w:rsidR="00B10874" w:rsidRPr="000E5DCC" w:rsidRDefault="00B10874" w:rsidP="00790092">
      <w:pPr>
        <w:spacing w:before="240" w:after="240" w:line="240" w:lineRule="auto"/>
        <w:ind w:firstLine="709"/>
        <w:jc w:val="both"/>
        <w:rPr>
          <w:rFonts w:ascii="Times New Roman" w:hAnsi="Times New Roman"/>
          <w:sz w:val="28"/>
          <w:szCs w:val="28"/>
        </w:rPr>
      </w:pPr>
    </w:p>
    <w:sectPr w:rsidR="00B10874" w:rsidRPr="000E5DCC" w:rsidSect="0066206D">
      <w:headerReference w:type="default" r:id="rId9"/>
      <w:footerReference w:type="even" r:id="rId10"/>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06" w:rsidRDefault="006A1706" w:rsidP="003D11C9">
      <w:pPr>
        <w:spacing w:after="0" w:line="240" w:lineRule="auto"/>
      </w:pPr>
      <w:r>
        <w:separator/>
      </w:r>
    </w:p>
  </w:endnote>
  <w:endnote w:type="continuationSeparator" w:id="0">
    <w:p w:rsidR="006A1706" w:rsidRDefault="006A1706" w:rsidP="003D1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66" w:rsidRDefault="00417D66" w:rsidP="00B86F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7D66" w:rsidRDefault="00417D66" w:rsidP="005370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06" w:rsidRDefault="006A1706" w:rsidP="003D11C9">
      <w:pPr>
        <w:spacing w:after="0" w:line="240" w:lineRule="auto"/>
      </w:pPr>
      <w:r>
        <w:separator/>
      </w:r>
    </w:p>
  </w:footnote>
  <w:footnote w:type="continuationSeparator" w:id="0">
    <w:p w:rsidR="006A1706" w:rsidRDefault="006A1706" w:rsidP="003D1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297403"/>
      <w:docPartObj>
        <w:docPartGallery w:val="Page Numbers (Top of Page)"/>
        <w:docPartUnique/>
      </w:docPartObj>
    </w:sdtPr>
    <w:sdtEndPr>
      <w:rPr>
        <w:noProof/>
      </w:rPr>
    </w:sdtEndPr>
    <w:sdtContent>
      <w:p w:rsidR="0066206D" w:rsidRDefault="0066206D">
        <w:pPr>
          <w:pStyle w:val="Header"/>
          <w:jc w:val="center"/>
        </w:pPr>
        <w:r w:rsidRPr="0066206D">
          <w:rPr>
            <w:rFonts w:ascii="Times New Roman" w:hAnsi="Times New Roman"/>
            <w:sz w:val="24"/>
            <w:szCs w:val="24"/>
          </w:rPr>
          <w:fldChar w:fldCharType="begin"/>
        </w:r>
        <w:r w:rsidRPr="0066206D">
          <w:rPr>
            <w:rFonts w:ascii="Times New Roman" w:hAnsi="Times New Roman"/>
            <w:sz w:val="24"/>
            <w:szCs w:val="24"/>
          </w:rPr>
          <w:instrText xml:space="preserve"> PAGE   \* MERGEFORMAT </w:instrText>
        </w:r>
        <w:r w:rsidRPr="0066206D">
          <w:rPr>
            <w:rFonts w:ascii="Times New Roman" w:hAnsi="Times New Roman"/>
            <w:sz w:val="24"/>
            <w:szCs w:val="24"/>
          </w:rPr>
          <w:fldChar w:fldCharType="separate"/>
        </w:r>
        <w:r w:rsidR="00DB2607">
          <w:rPr>
            <w:rFonts w:ascii="Times New Roman" w:hAnsi="Times New Roman"/>
            <w:noProof/>
            <w:sz w:val="24"/>
            <w:szCs w:val="24"/>
          </w:rPr>
          <w:t>2</w:t>
        </w:r>
        <w:r w:rsidRPr="0066206D">
          <w:rPr>
            <w:rFonts w:ascii="Times New Roman" w:hAnsi="Times New Roman"/>
            <w:noProof/>
            <w:sz w:val="24"/>
            <w:szCs w:val="24"/>
          </w:rPr>
          <w:fldChar w:fldCharType="end"/>
        </w:r>
      </w:p>
    </w:sdtContent>
  </w:sdt>
  <w:p w:rsidR="00890DE8" w:rsidRDefault="00890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5420F"/>
    <w:multiLevelType w:val="hybridMultilevel"/>
    <w:tmpl w:val="D2C8C9D0"/>
    <w:lvl w:ilvl="0" w:tplc="F7900FC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FE"/>
    <w:rsid w:val="000037DE"/>
    <w:rsid w:val="00011BD1"/>
    <w:rsid w:val="0001252C"/>
    <w:rsid w:val="0002524A"/>
    <w:rsid w:val="000451C5"/>
    <w:rsid w:val="000463B6"/>
    <w:rsid w:val="000509E1"/>
    <w:rsid w:val="000674F2"/>
    <w:rsid w:val="0007272A"/>
    <w:rsid w:val="000770AA"/>
    <w:rsid w:val="000906AE"/>
    <w:rsid w:val="000908D3"/>
    <w:rsid w:val="000A7260"/>
    <w:rsid w:val="000A75D3"/>
    <w:rsid w:val="000A7B37"/>
    <w:rsid w:val="000B0E8E"/>
    <w:rsid w:val="000C1427"/>
    <w:rsid w:val="000C220A"/>
    <w:rsid w:val="000D128E"/>
    <w:rsid w:val="000D179F"/>
    <w:rsid w:val="000E09B1"/>
    <w:rsid w:val="000E0C63"/>
    <w:rsid w:val="000E22FF"/>
    <w:rsid w:val="000E5645"/>
    <w:rsid w:val="000E5DCC"/>
    <w:rsid w:val="001068FF"/>
    <w:rsid w:val="001100B6"/>
    <w:rsid w:val="001128F5"/>
    <w:rsid w:val="00154F38"/>
    <w:rsid w:val="00161161"/>
    <w:rsid w:val="00165C1E"/>
    <w:rsid w:val="00183914"/>
    <w:rsid w:val="001903A2"/>
    <w:rsid w:val="001B10B6"/>
    <w:rsid w:val="001B2E98"/>
    <w:rsid w:val="001B32F1"/>
    <w:rsid w:val="001C1EDE"/>
    <w:rsid w:val="001C5032"/>
    <w:rsid w:val="001C6234"/>
    <w:rsid w:val="001D32AE"/>
    <w:rsid w:val="001F139F"/>
    <w:rsid w:val="00202524"/>
    <w:rsid w:val="002143F5"/>
    <w:rsid w:val="002157FB"/>
    <w:rsid w:val="00241468"/>
    <w:rsid w:val="0024788B"/>
    <w:rsid w:val="0027651B"/>
    <w:rsid w:val="00282BEB"/>
    <w:rsid w:val="00282FCC"/>
    <w:rsid w:val="00291F63"/>
    <w:rsid w:val="002929FF"/>
    <w:rsid w:val="00293A37"/>
    <w:rsid w:val="002B2FF3"/>
    <w:rsid w:val="002B47AB"/>
    <w:rsid w:val="002B6F05"/>
    <w:rsid w:val="002C70A1"/>
    <w:rsid w:val="002D0D85"/>
    <w:rsid w:val="002D42E0"/>
    <w:rsid w:val="002D60DB"/>
    <w:rsid w:val="002F25B5"/>
    <w:rsid w:val="002F518A"/>
    <w:rsid w:val="003142CD"/>
    <w:rsid w:val="00336DD8"/>
    <w:rsid w:val="00350483"/>
    <w:rsid w:val="00364312"/>
    <w:rsid w:val="003809AB"/>
    <w:rsid w:val="003C572D"/>
    <w:rsid w:val="003D11C9"/>
    <w:rsid w:val="003D1293"/>
    <w:rsid w:val="003E1945"/>
    <w:rsid w:val="003F4251"/>
    <w:rsid w:val="003F7349"/>
    <w:rsid w:val="00406B49"/>
    <w:rsid w:val="00417D66"/>
    <w:rsid w:val="00424A73"/>
    <w:rsid w:val="0043510E"/>
    <w:rsid w:val="00437FB8"/>
    <w:rsid w:val="00444494"/>
    <w:rsid w:val="00451C67"/>
    <w:rsid w:val="0046451B"/>
    <w:rsid w:val="00472278"/>
    <w:rsid w:val="004769B9"/>
    <w:rsid w:val="00477AA1"/>
    <w:rsid w:val="004815CA"/>
    <w:rsid w:val="00483AD7"/>
    <w:rsid w:val="00492D64"/>
    <w:rsid w:val="004953AA"/>
    <w:rsid w:val="0049785C"/>
    <w:rsid w:val="004A2562"/>
    <w:rsid w:val="004A3FA9"/>
    <w:rsid w:val="004C78C8"/>
    <w:rsid w:val="004D3886"/>
    <w:rsid w:val="004D3A66"/>
    <w:rsid w:val="004D5AE9"/>
    <w:rsid w:val="004F0B7F"/>
    <w:rsid w:val="0050337F"/>
    <w:rsid w:val="00513D3B"/>
    <w:rsid w:val="00521170"/>
    <w:rsid w:val="00525B69"/>
    <w:rsid w:val="005326DD"/>
    <w:rsid w:val="005336D6"/>
    <w:rsid w:val="005370BF"/>
    <w:rsid w:val="00550200"/>
    <w:rsid w:val="00565830"/>
    <w:rsid w:val="00572BDB"/>
    <w:rsid w:val="00584300"/>
    <w:rsid w:val="0058647B"/>
    <w:rsid w:val="00594680"/>
    <w:rsid w:val="00596C50"/>
    <w:rsid w:val="005A681F"/>
    <w:rsid w:val="005B2682"/>
    <w:rsid w:val="005B2B32"/>
    <w:rsid w:val="005F11C8"/>
    <w:rsid w:val="005F33F6"/>
    <w:rsid w:val="005F758B"/>
    <w:rsid w:val="00600B2D"/>
    <w:rsid w:val="00602183"/>
    <w:rsid w:val="00603D9B"/>
    <w:rsid w:val="006119BE"/>
    <w:rsid w:val="006129D3"/>
    <w:rsid w:val="00617B73"/>
    <w:rsid w:val="00621FDE"/>
    <w:rsid w:val="00633F72"/>
    <w:rsid w:val="006502C9"/>
    <w:rsid w:val="0066206D"/>
    <w:rsid w:val="006639A4"/>
    <w:rsid w:val="00667059"/>
    <w:rsid w:val="0067151C"/>
    <w:rsid w:val="00675FD3"/>
    <w:rsid w:val="00683673"/>
    <w:rsid w:val="00694AC3"/>
    <w:rsid w:val="006A1706"/>
    <w:rsid w:val="006A1C40"/>
    <w:rsid w:val="006B2152"/>
    <w:rsid w:val="006C4A27"/>
    <w:rsid w:val="006C64D8"/>
    <w:rsid w:val="006E03F9"/>
    <w:rsid w:val="006E3490"/>
    <w:rsid w:val="006F2C9F"/>
    <w:rsid w:val="007273DF"/>
    <w:rsid w:val="007332CE"/>
    <w:rsid w:val="00735C44"/>
    <w:rsid w:val="00744448"/>
    <w:rsid w:val="00745063"/>
    <w:rsid w:val="00751F3D"/>
    <w:rsid w:val="00771F06"/>
    <w:rsid w:val="0077555E"/>
    <w:rsid w:val="00790092"/>
    <w:rsid w:val="00791F11"/>
    <w:rsid w:val="007A2B31"/>
    <w:rsid w:val="007B362C"/>
    <w:rsid w:val="007B4A9C"/>
    <w:rsid w:val="007C2EC4"/>
    <w:rsid w:val="007C34F8"/>
    <w:rsid w:val="007D0CD3"/>
    <w:rsid w:val="007E6B55"/>
    <w:rsid w:val="007F3E5C"/>
    <w:rsid w:val="007F4908"/>
    <w:rsid w:val="007F7D24"/>
    <w:rsid w:val="008039B3"/>
    <w:rsid w:val="008050E1"/>
    <w:rsid w:val="008248ED"/>
    <w:rsid w:val="0083160C"/>
    <w:rsid w:val="00841320"/>
    <w:rsid w:val="00846CE3"/>
    <w:rsid w:val="00850FA7"/>
    <w:rsid w:val="008577DF"/>
    <w:rsid w:val="00862C04"/>
    <w:rsid w:val="0086789B"/>
    <w:rsid w:val="00867F50"/>
    <w:rsid w:val="0087063A"/>
    <w:rsid w:val="00874078"/>
    <w:rsid w:val="00890DE8"/>
    <w:rsid w:val="008911B9"/>
    <w:rsid w:val="008B619B"/>
    <w:rsid w:val="008C15E6"/>
    <w:rsid w:val="008C44E9"/>
    <w:rsid w:val="008D65AE"/>
    <w:rsid w:val="008E6DB4"/>
    <w:rsid w:val="008F73F3"/>
    <w:rsid w:val="009051E5"/>
    <w:rsid w:val="00921A64"/>
    <w:rsid w:val="00934DC5"/>
    <w:rsid w:val="009359D8"/>
    <w:rsid w:val="0093721E"/>
    <w:rsid w:val="00941F28"/>
    <w:rsid w:val="00954F3F"/>
    <w:rsid w:val="00964C64"/>
    <w:rsid w:val="009667C7"/>
    <w:rsid w:val="009752F6"/>
    <w:rsid w:val="0098234F"/>
    <w:rsid w:val="0099047E"/>
    <w:rsid w:val="009B18A2"/>
    <w:rsid w:val="009B6E48"/>
    <w:rsid w:val="009D66F7"/>
    <w:rsid w:val="009E49CF"/>
    <w:rsid w:val="009E7146"/>
    <w:rsid w:val="00A04592"/>
    <w:rsid w:val="00A12C47"/>
    <w:rsid w:val="00A2388A"/>
    <w:rsid w:val="00A37851"/>
    <w:rsid w:val="00A75BED"/>
    <w:rsid w:val="00A86A9A"/>
    <w:rsid w:val="00AA0702"/>
    <w:rsid w:val="00AA75E0"/>
    <w:rsid w:val="00AC6B7D"/>
    <w:rsid w:val="00AD1F10"/>
    <w:rsid w:val="00AE16E8"/>
    <w:rsid w:val="00AE1C58"/>
    <w:rsid w:val="00AE743E"/>
    <w:rsid w:val="00B00B5A"/>
    <w:rsid w:val="00B10874"/>
    <w:rsid w:val="00B2610A"/>
    <w:rsid w:val="00B27A25"/>
    <w:rsid w:val="00B30E90"/>
    <w:rsid w:val="00B34E16"/>
    <w:rsid w:val="00B37440"/>
    <w:rsid w:val="00B67369"/>
    <w:rsid w:val="00B76396"/>
    <w:rsid w:val="00B86F29"/>
    <w:rsid w:val="00B87FB2"/>
    <w:rsid w:val="00B93E32"/>
    <w:rsid w:val="00B96BEF"/>
    <w:rsid w:val="00BB253A"/>
    <w:rsid w:val="00BB2780"/>
    <w:rsid w:val="00BB3781"/>
    <w:rsid w:val="00BB430E"/>
    <w:rsid w:val="00BC6081"/>
    <w:rsid w:val="00BF22AD"/>
    <w:rsid w:val="00BF2375"/>
    <w:rsid w:val="00C03811"/>
    <w:rsid w:val="00C115E8"/>
    <w:rsid w:val="00C11FAC"/>
    <w:rsid w:val="00C307E4"/>
    <w:rsid w:val="00C55308"/>
    <w:rsid w:val="00C55A65"/>
    <w:rsid w:val="00C63C6A"/>
    <w:rsid w:val="00C706EB"/>
    <w:rsid w:val="00C76663"/>
    <w:rsid w:val="00C77CD5"/>
    <w:rsid w:val="00C80C98"/>
    <w:rsid w:val="00C83A7F"/>
    <w:rsid w:val="00CB2DE3"/>
    <w:rsid w:val="00CB5FA4"/>
    <w:rsid w:val="00CB67C3"/>
    <w:rsid w:val="00CC2B32"/>
    <w:rsid w:val="00CC7CA9"/>
    <w:rsid w:val="00CD19BB"/>
    <w:rsid w:val="00CD35DA"/>
    <w:rsid w:val="00CD405B"/>
    <w:rsid w:val="00CD5D06"/>
    <w:rsid w:val="00CE0B85"/>
    <w:rsid w:val="00CE3F7C"/>
    <w:rsid w:val="00D00E3E"/>
    <w:rsid w:val="00D06352"/>
    <w:rsid w:val="00D16CE8"/>
    <w:rsid w:val="00D24E22"/>
    <w:rsid w:val="00D42AFD"/>
    <w:rsid w:val="00D42CFC"/>
    <w:rsid w:val="00D643E2"/>
    <w:rsid w:val="00D678B7"/>
    <w:rsid w:val="00D961A3"/>
    <w:rsid w:val="00DA0545"/>
    <w:rsid w:val="00DA3755"/>
    <w:rsid w:val="00DA3DDD"/>
    <w:rsid w:val="00DA54D5"/>
    <w:rsid w:val="00DB2607"/>
    <w:rsid w:val="00DC5F9A"/>
    <w:rsid w:val="00DC6AAB"/>
    <w:rsid w:val="00DD5F69"/>
    <w:rsid w:val="00DE44E5"/>
    <w:rsid w:val="00E001D7"/>
    <w:rsid w:val="00E107EF"/>
    <w:rsid w:val="00E33F12"/>
    <w:rsid w:val="00E36DD2"/>
    <w:rsid w:val="00E52B8C"/>
    <w:rsid w:val="00E54F0C"/>
    <w:rsid w:val="00E705CA"/>
    <w:rsid w:val="00E71A50"/>
    <w:rsid w:val="00E71F96"/>
    <w:rsid w:val="00E72363"/>
    <w:rsid w:val="00E80B98"/>
    <w:rsid w:val="00EB6078"/>
    <w:rsid w:val="00EB633D"/>
    <w:rsid w:val="00EB72F6"/>
    <w:rsid w:val="00ED1347"/>
    <w:rsid w:val="00ED2B0C"/>
    <w:rsid w:val="00ED2FD9"/>
    <w:rsid w:val="00ED4A77"/>
    <w:rsid w:val="00EE3998"/>
    <w:rsid w:val="00EE7993"/>
    <w:rsid w:val="00EF3F30"/>
    <w:rsid w:val="00EF772F"/>
    <w:rsid w:val="00EF7CA2"/>
    <w:rsid w:val="00F13D90"/>
    <w:rsid w:val="00F2594C"/>
    <w:rsid w:val="00F25A2E"/>
    <w:rsid w:val="00F4267B"/>
    <w:rsid w:val="00F42EA9"/>
    <w:rsid w:val="00F7114E"/>
    <w:rsid w:val="00F77141"/>
    <w:rsid w:val="00F8636E"/>
    <w:rsid w:val="00F94368"/>
    <w:rsid w:val="00FA67FE"/>
    <w:rsid w:val="00FD323F"/>
    <w:rsid w:val="00FE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1C9"/>
    <w:pPr>
      <w:tabs>
        <w:tab w:val="center" w:pos="4680"/>
        <w:tab w:val="right" w:pos="9360"/>
      </w:tabs>
    </w:pPr>
  </w:style>
  <w:style w:type="character" w:customStyle="1" w:styleId="HeaderChar">
    <w:name w:val="Header Char"/>
    <w:link w:val="Header"/>
    <w:uiPriority w:val="99"/>
    <w:rsid w:val="003D11C9"/>
    <w:rPr>
      <w:sz w:val="22"/>
      <w:szCs w:val="22"/>
    </w:rPr>
  </w:style>
  <w:style w:type="paragraph" w:styleId="Footer">
    <w:name w:val="footer"/>
    <w:basedOn w:val="Normal"/>
    <w:link w:val="FooterChar"/>
    <w:uiPriority w:val="99"/>
    <w:unhideWhenUsed/>
    <w:rsid w:val="003D11C9"/>
    <w:pPr>
      <w:tabs>
        <w:tab w:val="center" w:pos="4680"/>
        <w:tab w:val="right" w:pos="9360"/>
      </w:tabs>
    </w:pPr>
  </w:style>
  <w:style w:type="character" w:customStyle="1" w:styleId="FooterChar">
    <w:name w:val="Footer Char"/>
    <w:link w:val="Footer"/>
    <w:uiPriority w:val="99"/>
    <w:rsid w:val="003D11C9"/>
    <w:rPr>
      <w:sz w:val="22"/>
      <w:szCs w:val="22"/>
    </w:rPr>
  </w:style>
  <w:style w:type="paragraph" w:customStyle="1" w:styleId="DefaultParagraphFontParaCharCharCharCharChar">
    <w:name w:val="Default Paragraph Font Para Char Char Char Char Char"/>
    <w:autoRedefine/>
    <w:rsid w:val="0043510E"/>
    <w:pPr>
      <w:tabs>
        <w:tab w:val="left" w:pos="1152"/>
      </w:tabs>
      <w:spacing w:before="120" w:after="120" w:line="312" w:lineRule="auto"/>
    </w:pPr>
    <w:rPr>
      <w:rFonts w:ascii="Arial" w:eastAsia="Times New Roman" w:hAnsi="Arial" w:cs="Arial"/>
      <w:sz w:val="26"/>
      <w:szCs w:val="26"/>
    </w:rPr>
  </w:style>
  <w:style w:type="character" w:styleId="Strong">
    <w:name w:val="Strong"/>
    <w:uiPriority w:val="22"/>
    <w:qFormat/>
    <w:rsid w:val="00CE0B85"/>
    <w:rPr>
      <w:b/>
      <w:bCs/>
    </w:rPr>
  </w:style>
  <w:style w:type="paragraph" w:customStyle="1" w:styleId="rtejustify">
    <w:name w:val="rtejustify"/>
    <w:basedOn w:val="Normal"/>
    <w:rsid w:val="00CE0B85"/>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5370BF"/>
  </w:style>
  <w:style w:type="paragraph" w:styleId="ListParagraph">
    <w:name w:val="List Paragraph"/>
    <w:basedOn w:val="Normal"/>
    <w:uiPriority w:val="34"/>
    <w:qFormat/>
    <w:rsid w:val="00293A37"/>
    <w:pPr>
      <w:ind w:left="720"/>
      <w:contextualSpacing/>
    </w:pPr>
  </w:style>
  <w:style w:type="character" w:customStyle="1" w:styleId="maudo">
    <w:name w:val="maudo"/>
    <w:basedOn w:val="DefaultParagraphFont"/>
    <w:rsid w:val="008577DF"/>
  </w:style>
  <w:style w:type="character" w:styleId="Emphasis">
    <w:name w:val="Emphasis"/>
    <w:basedOn w:val="DefaultParagraphFont"/>
    <w:uiPriority w:val="20"/>
    <w:qFormat/>
    <w:rsid w:val="008577DF"/>
    <w:rPr>
      <w:i/>
      <w:iCs/>
    </w:rPr>
  </w:style>
  <w:style w:type="character" w:customStyle="1" w:styleId="fontstyle01">
    <w:name w:val="fontstyle01"/>
    <w:rsid w:val="00DB2607"/>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1C9"/>
    <w:pPr>
      <w:tabs>
        <w:tab w:val="center" w:pos="4680"/>
        <w:tab w:val="right" w:pos="9360"/>
      </w:tabs>
    </w:pPr>
  </w:style>
  <w:style w:type="character" w:customStyle="1" w:styleId="HeaderChar">
    <w:name w:val="Header Char"/>
    <w:link w:val="Header"/>
    <w:uiPriority w:val="99"/>
    <w:rsid w:val="003D11C9"/>
    <w:rPr>
      <w:sz w:val="22"/>
      <w:szCs w:val="22"/>
    </w:rPr>
  </w:style>
  <w:style w:type="paragraph" w:styleId="Footer">
    <w:name w:val="footer"/>
    <w:basedOn w:val="Normal"/>
    <w:link w:val="FooterChar"/>
    <w:uiPriority w:val="99"/>
    <w:unhideWhenUsed/>
    <w:rsid w:val="003D11C9"/>
    <w:pPr>
      <w:tabs>
        <w:tab w:val="center" w:pos="4680"/>
        <w:tab w:val="right" w:pos="9360"/>
      </w:tabs>
    </w:pPr>
  </w:style>
  <w:style w:type="character" w:customStyle="1" w:styleId="FooterChar">
    <w:name w:val="Footer Char"/>
    <w:link w:val="Footer"/>
    <w:uiPriority w:val="99"/>
    <w:rsid w:val="003D11C9"/>
    <w:rPr>
      <w:sz w:val="22"/>
      <w:szCs w:val="22"/>
    </w:rPr>
  </w:style>
  <w:style w:type="paragraph" w:customStyle="1" w:styleId="DefaultParagraphFontParaCharCharCharCharChar">
    <w:name w:val="Default Paragraph Font Para Char Char Char Char Char"/>
    <w:autoRedefine/>
    <w:rsid w:val="0043510E"/>
    <w:pPr>
      <w:tabs>
        <w:tab w:val="left" w:pos="1152"/>
      </w:tabs>
      <w:spacing w:before="120" w:after="120" w:line="312" w:lineRule="auto"/>
    </w:pPr>
    <w:rPr>
      <w:rFonts w:ascii="Arial" w:eastAsia="Times New Roman" w:hAnsi="Arial" w:cs="Arial"/>
      <w:sz w:val="26"/>
      <w:szCs w:val="26"/>
    </w:rPr>
  </w:style>
  <w:style w:type="character" w:styleId="Strong">
    <w:name w:val="Strong"/>
    <w:uiPriority w:val="22"/>
    <w:qFormat/>
    <w:rsid w:val="00CE0B85"/>
    <w:rPr>
      <w:b/>
      <w:bCs/>
    </w:rPr>
  </w:style>
  <w:style w:type="paragraph" w:customStyle="1" w:styleId="rtejustify">
    <w:name w:val="rtejustify"/>
    <w:basedOn w:val="Normal"/>
    <w:rsid w:val="00CE0B85"/>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5370BF"/>
  </w:style>
  <w:style w:type="paragraph" w:styleId="ListParagraph">
    <w:name w:val="List Paragraph"/>
    <w:basedOn w:val="Normal"/>
    <w:uiPriority w:val="34"/>
    <w:qFormat/>
    <w:rsid w:val="00293A37"/>
    <w:pPr>
      <w:ind w:left="720"/>
      <w:contextualSpacing/>
    </w:pPr>
  </w:style>
  <w:style w:type="character" w:customStyle="1" w:styleId="maudo">
    <w:name w:val="maudo"/>
    <w:basedOn w:val="DefaultParagraphFont"/>
    <w:rsid w:val="008577DF"/>
  </w:style>
  <w:style w:type="character" w:styleId="Emphasis">
    <w:name w:val="Emphasis"/>
    <w:basedOn w:val="DefaultParagraphFont"/>
    <w:uiPriority w:val="20"/>
    <w:qFormat/>
    <w:rsid w:val="008577DF"/>
    <w:rPr>
      <w:i/>
      <w:iCs/>
    </w:rPr>
  </w:style>
  <w:style w:type="character" w:customStyle="1" w:styleId="fontstyle01">
    <w:name w:val="fontstyle01"/>
    <w:rsid w:val="00DB260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68571">
      <w:bodyDiv w:val="1"/>
      <w:marLeft w:val="0"/>
      <w:marRight w:val="0"/>
      <w:marTop w:val="0"/>
      <w:marBottom w:val="0"/>
      <w:divBdr>
        <w:top w:val="none" w:sz="0" w:space="0" w:color="auto"/>
        <w:left w:val="none" w:sz="0" w:space="0" w:color="auto"/>
        <w:bottom w:val="none" w:sz="0" w:space="0" w:color="auto"/>
        <w:right w:val="none" w:sz="0" w:space="0" w:color="auto"/>
      </w:divBdr>
    </w:div>
    <w:div w:id="592712776">
      <w:bodyDiv w:val="1"/>
      <w:marLeft w:val="0"/>
      <w:marRight w:val="0"/>
      <w:marTop w:val="0"/>
      <w:marBottom w:val="0"/>
      <w:divBdr>
        <w:top w:val="none" w:sz="0" w:space="0" w:color="auto"/>
        <w:left w:val="none" w:sz="0" w:space="0" w:color="auto"/>
        <w:bottom w:val="none" w:sz="0" w:space="0" w:color="auto"/>
        <w:right w:val="none" w:sz="0" w:space="0" w:color="auto"/>
      </w:divBdr>
    </w:div>
    <w:div w:id="829173938">
      <w:bodyDiv w:val="1"/>
      <w:marLeft w:val="0"/>
      <w:marRight w:val="0"/>
      <w:marTop w:val="0"/>
      <w:marBottom w:val="0"/>
      <w:divBdr>
        <w:top w:val="none" w:sz="0" w:space="0" w:color="auto"/>
        <w:left w:val="none" w:sz="0" w:space="0" w:color="auto"/>
        <w:bottom w:val="none" w:sz="0" w:space="0" w:color="auto"/>
        <w:right w:val="none" w:sz="0" w:space="0" w:color="auto"/>
      </w:divBdr>
    </w:div>
    <w:div w:id="154483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6EE73-D1EE-4216-A010-F30DACFC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PHÁT BIỂU KHAI MẠC CHƯƠNG TRÌNH TẬP HUẤN NGHIỆP VỤ       KIỂM SOÁT THỦ TỤC HÀNH CHÍNH DÀNH CHO CÁC BỘ, NGÀNH,      ĐỊA PHƯƠNG CỦA BỘ TRƯỞNG, CHỦ NHIỆM TẠI KHÓA TẬP HUẤN NGHIỆP VỤ KSTTHC CHO 12 BỘ, NGÀNH THUỘC KHỐI KINH TẾ</vt:lpstr>
    </vt:vector>
  </TitlesOfParts>
  <Company>andongnhi.violet.vn</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PHÁT BIỂU KHAI MẠC CHƯƠNG TRÌNH TẬP HUẤN NGHIỆP VỤ       KIỂM SOÁT THỦ TỤC HÀNH CHÍNH DÀNH CHO CÁC BỘ, NGÀNH,      ĐỊA PHƯƠNG CỦA BỘ TRƯỞNG, CHỦ NHIỆM TẠI KHÓA TẬP HUẤN NGHIỆP VỤ KSTTHC CHO 12 BỘ, NGÀNH THUỘC KHỐI KINH TẾ</dc:title>
  <dc:creator>Nguyen Hoang Tuan</dc:creator>
  <cp:lastModifiedBy>admin</cp:lastModifiedBy>
  <cp:revision>22</cp:revision>
  <cp:lastPrinted>2024-12-23T03:57:00Z</cp:lastPrinted>
  <dcterms:created xsi:type="dcterms:W3CDTF">2024-12-23T00:46:00Z</dcterms:created>
  <dcterms:modified xsi:type="dcterms:W3CDTF">2024-12-25T00:49:00Z</dcterms:modified>
</cp:coreProperties>
</file>